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B0" w:rsidRDefault="003301B0" w:rsidP="003301B0">
      <w:pPr>
        <w:pStyle w:val="a4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301B0" w:rsidRPr="007C7258" w:rsidRDefault="003301B0" w:rsidP="003301B0">
      <w:pPr>
        <w:pStyle w:val="a4"/>
        <w:jc w:val="center"/>
        <w:outlineLvl w:val="3"/>
        <w:rPr>
          <w:b/>
          <w:bCs/>
          <w:sz w:val="28"/>
          <w:szCs w:val="28"/>
        </w:rPr>
      </w:pPr>
      <w:r w:rsidRPr="007C7258">
        <w:rPr>
          <w:b/>
          <w:bCs/>
          <w:sz w:val="28"/>
          <w:szCs w:val="28"/>
        </w:rPr>
        <w:t>научно-исследовательской работы</w:t>
      </w:r>
      <w:r>
        <w:rPr>
          <w:b/>
          <w:bCs/>
          <w:sz w:val="28"/>
          <w:szCs w:val="28"/>
        </w:rPr>
        <w:br/>
      </w:r>
      <w:r w:rsidR="00712D79">
        <w:rPr>
          <w:b/>
          <w:bCs/>
          <w:sz w:val="28"/>
          <w:szCs w:val="28"/>
        </w:rPr>
        <w:t>Федерального г</w:t>
      </w:r>
      <w:r>
        <w:rPr>
          <w:b/>
          <w:bCs/>
          <w:sz w:val="28"/>
          <w:szCs w:val="28"/>
        </w:rPr>
        <w:t>о</w:t>
      </w:r>
      <w:r w:rsidRPr="007C7258">
        <w:rPr>
          <w:b/>
          <w:sz w:val="28"/>
          <w:szCs w:val="28"/>
        </w:rPr>
        <w:t xml:space="preserve">сударственного </w:t>
      </w:r>
      <w:r w:rsidR="00712D79">
        <w:rPr>
          <w:b/>
          <w:sz w:val="28"/>
          <w:szCs w:val="28"/>
        </w:rPr>
        <w:t xml:space="preserve">бюджетного </w:t>
      </w:r>
      <w:r>
        <w:rPr>
          <w:b/>
          <w:sz w:val="28"/>
          <w:szCs w:val="28"/>
        </w:rPr>
        <w:t>научного</w:t>
      </w:r>
      <w:r w:rsidRPr="007C7258">
        <w:rPr>
          <w:b/>
          <w:sz w:val="28"/>
          <w:szCs w:val="28"/>
        </w:rPr>
        <w:t xml:space="preserve"> учреждения </w:t>
      </w:r>
    </w:p>
    <w:p w:rsidR="003301B0" w:rsidRPr="007C7258" w:rsidRDefault="00712D79" w:rsidP="003301B0">
      <w:pPr>
        <w:pStyle w:val="a4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301B0">
        <w:rPr>
          <w:b/>
          <w:bCs/>
          <w:sz w:val="28"/>
          <w:szCs w:val="28"/>
        </w:rPr>
        <w:t>Всероссийск</w:t>
      </w:r>
      <w:r w:rsidR="00D277BA">
        <w:rPr>
          <w:b/>
          <w:bCs/>
          <w:sz w:val="28"/>
          <w:szCs w:val="28"/>
        </w:rPr>
        <w:t>ий</w:t>
      </w:r>
      <w:r w:rsidR="003301B0">
        <w:rPr>
          <w:b/>
          <w:bCs/>
          <w:sz w:val="28"/>
          <w:szCs w:val="28"/>
        </w:rPr>
        <w:t xml:space="preserve"> научно-исследовательск</w:t>
      </w:r>
      <w:r w:rsidR="00D277BA">
        <w:rPr>
          <w:b/>
          <w:bCs/>
          <w:sz w:val="28"/>
          <w:szCs w:val="28"/>
        </w:rPr>
        <w:t>ий</w:t>
      </w:r>
      <w:r w:rsidR="003301B0">
        <w:rPr>
          <w:b/>
          <w:bCs/>
          <w:sz w:val="28"/>
          <w:szCs w:val="28"/>
        </w:rPr>
        <w:t xml:space="preserve"> институт экономики сельского хозяйства</w:t>
      </w:r>
      <w:r>
        <w:rPr>
          <w:b/>
          <w:bCs/>
          <w:sz w:val="28"/>
          <w:szCs w:val="28"/>
        </w:rPr>
        <w:t>»</w:t>
      </w:r>
      <w:r w:rsidR="003301B0">
        <w:rPr>
          <w:b/>
          <w:bCs/>
          <w:sz w:val="28"/>
          <w:szCs w:val="28"/>
        </w:rPr>
        <w:t xml:space="preserve"> </w:t>
      </w:r>
      <w:r w:rsidR="003301B0" w:rsidRPr="007C7258">
        <w:rPr>
          <w:b/>
          <w:bCs/>
          <w:sz w:val="28"/>
          <w:szCs w:val="28"/>
        </w:rPr>
        <w:t>на 201</w:t>
      </w:r>
      <w:r w:rsidR="003301B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-2016 гг.</w:t>
      </w:r>
    </w:p>
    <w:p w:rsidR="003301B0" w:rsidRDefault="003301B0" w:rsidP="003301B0">
      <w:pPr>
        <w:pStyle w:val="a4"/>
      </w:pPr>
    </w:p>
    <w:p w:rsidR="000B148A" w:rsidRDefault="000B148A" w:rsidP="003301B0">
      <w:pPr>
        <w:pStyle w:val="a4"/>
      </w:pPr>
    </w:p>
    <w:p w:rsidR="000B148A" w:rsidRDefault="000B148A" w:rsidP="003301B0">
      <w:pPr>
        <w:pStyle w:val="a4"/>
      </w:pPr>
    </w:p>
    <w:p w:rsidR="003301B0" w:rsidRDefault="003301B0" w:rsidP="003301B0">
      <w:pPr>
        <w:pStyle w:val="a4"/>
      </w:pPr>
    </w:p>
    <w:p w:rsidR="003301B0" w:rsidRDefault="003301B0" w:rsidP="00D277BA">
      <w:pPr>
        <w:pStyle w:val="a4"/>
        <w:rPr>
          <w:b/>
          <w:sz w:val="28"/>
          <w:szCs w:val="28"/>
        </w:rPr>
      </w:pPr>
      <w:r w:rsidRPr="009A0B71">
        <w:rPr>
          <w:sz w:val="28"/>
          <w:szCs w:val="28"/>
        </w:rPr>
        <w:t xml:space="preserve">1. Наименование государственной работы: </w:t>
      </w:r>
      <w:r w:rsidRPr="009A0B71">
        <w:rPr>
          <w:b/>
          <w:sz w:val="28"/>
          <w:szCs w:val="28"/>
        </w:rPr>
        <w:t>Фундаментальны</w:t>
      </w:r>
      <w:r w:rsidR="000B148A">
        <w:rPr>
          <w:b/>
          <w:sz w:val="28"/>
          <w:szCs w:val="28"/>
        </w:rPr>
        <w:t>е</w:t>
      </w:r>
      <w:r w:rsidRPr="009A0B71">
        <w:rPr>
          <w:b/>
          <w:sz w:val="28"/>
          <w:szCs w:val="28"/>
        </w:rPr>
        <w:t xml:space="preserve"> научны</w:t>
      </w:r>
      <w:r w:rsidR="000B148A">
        <w:rPr>
          <w:b/>
          <w:sz w:val="28"/>
          <w:szCs w:val="28"/>
        </w:rPr>
        <w:t>е</w:t>
      </w:r>
      <w:r w:rsidRPr="009A0B71">
        <w:rPr>
          <w:b/>
          <w:sz w:val="28"/>
          <w:szCs w:val="28"/>
        </w:rPr>
        <w:t xml:space="preserve"> исследовани</w:t>
      </w:r>
      <w:r w:rsidR="000B148A">
        <w:rPr>
          <w:b/>
          <w:sz w:val="28"/>
          <w:szCs w:val="28"/>
        </w:rPr>
        <w:t>я</w:t>
      </w:r>
      <w:r w:rsidRPr="009A0B71">
        <w:rPr>
          <w:b/>
          <w:sz w:val="28"/>
          <w:szCs w:val="28"/>
        </w:rPr>
        <w:t xml:space="preserve"> в рамках </w:t>
      </w:r>
      <w:proofErr w:type="gramStart"/>
      <w:r w:rsidRPr="009A0B71">
        <w:rPr>
          <w:b/>
          <w:sz w:val="28"/>
          <w:szCs w:val="28"/>
        </w:rPr>
        <w:t>реализации Программы фундаментальных научных исследований государственных академий наук</w:t>
      </w:r>
      <w:proofErr w:type="gramEnd"/>
      <w:r w:rsidRPr="009A0B71">
        <w:rPr>
          <w:b/>
          <w:sz w:val="28"/>
          <w:szCs w:val="28"/>
        </w:rPr>
        <w:t xml:space="preserve"> на 2013-2020 г</w:t>
      </w:r>
      <w:r w:rsidR="00D277BA">
        <w:rPr>
          <w:b/>
          <w:sz w:val="28"/>
          <w:szCs w:val="28"/>
        </w:rPr>
        <w:t>г</w:t>
      </w:r>
      <w:r w:rsidRPr="009A0B71">
        <w:rPr>
          <w:b/>
          <w:sz w:val="28"/>
          <w:szCs w:val="28"/>
        </w:rPr>
        <w:t>.</w:t>
      </w:r>
    </w:p>
    <w:p w:rsidR="003301B0" w:rsidRDefault="003301B0" w:rsidP="003301B0">
      <w:pPr>
        <w:pStyle w:val="a4"/>
        <w:rPr>
          <w:b/>
          <w:sz w:val="28"/>
          <w:szCs w:val="28"/>
        </w:rPr>
      </w:pPr>
    </w:p>
    <w:p w:rsidR="000B148A" w:rsidRDefault="000B148A" w:rsidP="003301B0">
      <w:pPr>
        <w:pStyle w:val="a4"/>
        <w:rPr>
          <w:b/>
          <w:sz w:val="28"/>
          <w:szCs w:val="28"/>
        </w:rPr>
      </w:pPr>
    </w:p>
    <w:p w:rsidR="000B148A" w:rsidRPr="009A0B71" w:rsidRDefault="000B148A" w:rsidP="003301B0">
      <w:pPr>
        <w:pStyle w:val="a4"/>
        <w:rPr>
          <w:b/>
          <w:sz w:val="28"/>
          <w:szCs w:val="28"/>
        </w:rPr>
      </w:pPr>
    </w:p>
    <w:p w:rsidR="00D277BA" w:rsidRDefault="003301B0" w:rsidP="003301B0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9A0B71">
        <w:rPr>
          <w:rFonts w:ascii="Times New Roman" w:hAnsi="Times New Roman"/>
          <w:sz w:val="28"/>
          <w:szCs w:val="28"/>
        </w:rPr>
        <w:t xml:space="preserve">2. Характеристика работы: </w:t>
      </w:r>
      <w:r w:rsidRPr="00B731C6">
        <w:rPr>
          <w:rFonts w:ascii="Times New Roman" w:hAnsi="Times New Roman"/>
          <w:b/>
          <w:sz w:val="28"/>
          <w:szCs w:val="28"/>
        </w:rPr>
        <w:t xml:space="preserve">Разработать методологию формирования организационно-экономических механизмов </w:t>
      </w:r>
    </w:p>
    <w:p w:rsidR="003301B0" w:rsidRDefault="003301B0" w:rsidP="003301B0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B731C6">
        <w:rPr>
          <w:rFonts w:ascii="Times New Roman" w:hAnsi="Times New Roman"/>
          <w:b/>
          <w:sz w:val="28"/>
          <w:szCs w:val="28"/>
        </w:rPr>
        <w:t>инновационного развития агропромышленного комплекса Российской Федерации в условиях многоукладности форм хозяйствования, совершенствования механизмов регулирования агропродовольственных рынков и материально-технического обеспечения АПК, земельных отношений и устойчивого развития сельских территорий.</w:t>
      </w:r>
    </w:p>
    <w:p w:rsidR="003301B0" w:rsidRDefault="003301B0" w:rsidP="003301B0">
      <w:pPr>
        <w:pStyle w:val="a5"/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E2B0C" w:rsidRPr="001B12E8" w:rsidRDefault="003301B0" w:rsidP="001B12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245"/>
        <w:gridCol w:w="6803"/>
      </w:tblGrid>
      <w:tr w:rsidR="00D277BA" w:rsidRPr="001D44CF" w:rsidTr="00712D79">
        <w:trPr>
          <w:trHeight w:val="804"/>
        </w:trPr>
        <w:tc>
          <w:tcPr>
            <w:tcW w:w="3369" w:type="dxa"/>
            <w:vMerge w:val="restart"/>
            <w:vAlign w:val="center"/>
          </w:tcPr>
          <w:p w:rsidR="00D277BA" w:rsidRPr="00D42290" w:rsidRDefault="00D277BA" w:rsidP="002A416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Пункт Программы ФНИ</w:t>
            </w:r>
          </w:p>
          <w:p w:rsidR="00644A2B" w:rsidRDefault="00D277BA" w:rsidP="002A416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90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государственных академий наук на 2013-2020 гг. и </w:t>
            </w:r>
          </w:p>
          <w:p w:rsidR="00D277BA" w:rsidRPr="001D44CF" w:rsidRDefault="00D277BA" w:rsidP="00CE342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290">
              <w:rPr>
                <w:rFonts w:ascii="Times New Roman" w:hAnsi="Times New Roman"/>
                <w:b/>
                <w:sz w:val="24"/>
                <w:szCs w:val="24"/>
              </w:rPr>
              <w:t>наименование направления исследования</w:t>
            </w:r>
          </w:p>
        </w:tc>
        <w:tc>
          <w:tcPr>
            <w:tcW w:w="5245" w:type="dxa"/>
            <w:vMerge w:val="restart"/>
            <w:vAlign w:val="center"/>
          </w:tcPr>
          <w:p w:rsidR="00D277BA" w:rsidRPr="00D42290" w:rsidRDefault="00D277BA" w:rsidP="002A416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90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  <w:r w:rsidR="00D42290">
              <w:rPr>
                <w:rFonts w:ascii="Times New Roman" w:hAnsi="Times New Roman"/>
                <w:b/>
                <w:sz w:val="24"/>
                <w:szCs w:val="24"/>
              </w:rPr>
              <w:t xml:space="preserve"> на 2014-2016 гг.</w:t>
            </w:r>
          </w:p>
        </w:tc>
        <w:tc>
          <w:tcPr>
            <w:tcW w:w="6803" w:type="dxa"/>
            <w:vMerge w:val="restart"/>
            <w:vAlign w:val="center"/>
          </w:tcPr>
          <w:p w:rsidR="00D277BA" w:rsidRPr="00D42290" w:rsidRDefault="00D42290" w:rsidP="00CE342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290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r w:rsidR="00D277BA" w:rsidRPr="00D42290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выполнения работы</w:t>
            </w:r>
            <w:r w:rsidRPr="00D42290">
              <w:rPr>
                <w:rFonts w:ascii="Times New Roman" w:hAnsi="Times New Roman"/>
                <w:b/>
                <w:sz w:val="24"/>
                <w:szCs w:val="24"/>
              </w:rPr>
              <w:t xml:space="preserve"> в 2014 г</w:t>
            </w:r>
            <w:r w:rsidR="00CE34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277BA" w:rsidRPr="001D44CF" w:rsidTr="00712D79">
        <w:trPr>
          <w:trHeight w:val="440"/>
        </w:trPr>
        <w:tc>
          <w:tcPr>
            <w:tcW w:w="3369" w:type="dxa"/>
            <w:vMerge/>
          </w:tcPr>
          <w:p w:rsidR="00D277BA" w:rsidRPr="001D44CF" w:rsidRDefault="00D277BA" w:rsidP="002A4165">
            <w:pPr>
              <w:spacing w:after="0" w:line="240" w:lineRule="auto"/>
              <w:ind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277BA" w:rsidRPr="001D44CF" w:rsidRDefault="00D277BA" w:rsidP="002A416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  <w:vMerge/>
          </w:tcPr>
          <w:p w:rsidR="00D277BA" w:rsidRPr="001D44CF" w:rsidRDefault="00D277BA" w:rsidP="002A416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7BA" w:rsidRPr="001D44CF" w:rsidTr="00712D79">
        <w:trPr>
          <w:trHeight w:val="1140"/>
        </w:trPr>
        <w:tc>
          <w:tcPr>
            <w:tcW w:w="3369" w:type="dxa"/>
            <w:vMerge w:val="restart"/>
          </w:tcPr>
          <w:p w:rsidR="00EF2C68" w:rsidRPr="00712D79" w:rsidRDefault="00D277BA" w:rsidP="00EF2C6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2D79">
              <w:rPr>
                <w:rFonts w:ascii="Times New Roman" w:hAnsi="Times New Roman"/>
                <w:b/>
                <w:sz w:val="24"/>
                <w:szCs w:val="24"/>
              </w:rPr>
              <w:t>1. Современная экономич</w:t>
            </w:r>
            <w:r w:rsidRPr="00712D7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12D79">
              <w:rPr>
                <w:rFonts w:ascii="Times New Roman" w:hAnsi="Times New Roman"/>
                <w:b/>
                <w:sz w:val="24"/>
                <w:szCs w:val="24"/>
              </w:rPr>
              <w:t>ская теория и принципы развития агропродовольс</w:t>
            </w:r>
            <w:r w:rsidRPr="00712D79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12D79">
              <w:rPr>
                <w:rFonts w:ascii="Times New Roman" w:hAnsi="Times New Roman"/>
                <w:b/>
                <w:sz w:val="24"/>
                <w:szCs w:val="24"/>
              </w:rPr>
              <w:t>венного ко</w:t>
            </w:r>
            <w:r w:rsidRPr="00712D7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12D79">
              <w:rPr>
                <w:rFonts w:ascii="Times New Roman" w:hAnsi="Times New Roman"/>
                <w:b/>
                <w:sz w:val="24"/>
                <w:szCs w:val="24"/>
              </w:rPr>
              <w:t>плекса страны в условиях глобализации и интеграционных процессов в мировой экон</w:t>
            </w:r>
            <w:r w:rsidRPr="00712D7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12D79">
              <w:rPr>
                <w:rFonts w:ascii="Times New Roman" w:hAnsi="Times New Roman"/>
                <w:b/>
                <w:sz w:val="24"/>
                <w:szCs w:val="24"/>
              </w:rPr>
              <w:t>мике.</w:t>
            </w:r>
            <w:r w:rsidR="00EF2C68" w:rsidRPr="00712D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F2C68" w:rsidRPr="001D44CF" w:rsidRDefault="00EF2C68" w:rsidP="00712D7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77BA" w:rsidRPr="00712D79" w:rsidRDefault="00D277BA" w:rsidP="002A4165">
            <w:pPr>
              <w:pStyle w:val="a3"/>
              <w:ind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1. Разработать теоретические основы и мех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низм социально-экономического развития сельского хозяйства в условиях глобализации и регионал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ь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ной интеграции.</w:t>
            </w:r>
          </w:p>
        </w:tc>
        <w:tc>
          <w:tcPr>
            <w:tcW w:w="6803" w:type="dxa"/>
          </w:tcPr>
          <w:p w:rsidR="00D277BA" w:rsidRPr="00712D79" w:rsidRDefault="00213758" w:rsidP="002A4165">
            <w:pPr>
              <w:pStyle w:val="a3"/>
              <w:ind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Разработать методологию оценки эффективности государстве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ного регулирования сельского хозяйства в условиях членства России в ВТО и интеграции в Евразийский экономический с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юз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7BA" w:rsidRPr="001D44CF" w:rsidTr="00712D79">
        <w:trPr>
          <w:trHeight w:val="898"/>
        </w:trPr>
        <w:tc>
          <w:tcPr>
            <w:tcW w:w="3369" w:type="dxa"/>
            <w:vMerge/>
          </w:tcPr>
          <w:p w:rsidR="00D277BA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77BA" w:rsidRPr="00712D79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2. Разработать методологию и механизмы ра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ширенного воспроизводства в сельском хозяйс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т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ве страны.</w:t>
            </w:r>
          </w:p>
        </w:tc>
        <w:tc>
          <w:tcPr>
            <w:tcW w:w="6803" w:type="dxa"/>
          </w:tcPr>
          <w:p w:rsidR="00D277BA" w:rsidRPr="00712D79" w:rsidRDefault="00C26061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Разработать м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>етодологи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ю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2A5A" w:rsidRPr="00712D79">
              <w:rPr>
                <w:rFonts w:ascii="Times New Roman" w:hAnsi="Times New Roman"/>
                <w:sz w:val="24"/>
                <w:szCs w:val="24"/>
              </w:rPr>
              <w:t>исследова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>ния взаимо</w:t>
            </w:r>
            <w:r w:rsidR="00C02A5A" w:rsidRPr="00712D79"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>д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proofErr w:type="gramStart"/>
            <w:r w:rsidR="00D277BA" w:rsidRPr="00712D79">
              <w:rPr>
                <w:rFonts w:ascii="Times New Roman" w:hAnsi="Times New Roman"/>
                <w:sz w:val="24"/>
                <w:szCs w:val="24"/>
              </w:rPr>
              <w:t>экономического механизма</w:t>
            </w:r>
            <w:proofErr w:type="gramEnd"/>
            <w:r w:rsidR="00D277BA" w:rsidRPr="00712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E5D" w:rsidRPr="00712D7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>р</w:t>
            </w:r>
            <w:r w:rsidR="007D4E5D" w:rsidRPr="00712D79">
              <w:rPr>
                <w:rFonts w:ascii="Times New Roman" w:hAnsi="Times New Roman"/>
                <w:sz w:val="24"/>
                <w:szCs w:val="24"/>
              </w:rPr>
              <w:t>егионах с благоприятн</w:t>
            </w:r>
            <w:r w:rsidR="007D4E5D" w:rsidRPr="00712D79">
              <w:rPr>
                <w:rFonts w:ascii="Times New Roman" w:hAnsi="Times New Roman"/>
                <w:sz w:val="24"/>
                <w:szCs w:val="24"/>
              </w:rPr>
              <w:t>ы</w:t>
            </w:r>
            <w:r w:rsidR="007D4E5D" w:rsidRPr="00712D79">
              <w:rPr>
                <w:rFonts w:ascii="Times New Roman" w:hAnsi="Times New Roman"/>
                <w:sz w:val="24"/>
                <w:szCs w:val="24"/>
              </w:rPr>
              <w:t xml:space="preserve">ми и неблагоприятными условиями ведения 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7D4E5D" w:rsidRPr="00712D79">
              <w:rPr>
                <w:rFonts w:ascii="Times New Roman" w:hAnsi="Times New Roman"/>
                <w:sz w:val="24"/>
                <w:szCs w:val="24"/>
              </w:rPr>
              <w:t>го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 xml:space="preserve"> хозяйс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>т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>в</w:t>
            </w:r>
            <w:r w:rsidR="007D4E5D" w:rsidRPr="00712D79">
              <w:rPr>
                <w:rFonts w:ascii="Times New Roman" w:hAnsi="Times New Roman"/>
                <w:sz w:val="24"/>
                <w:szCs w:val="24"/>
              </w:rPr>
              <w:t>а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7BA" w:rsidRPr="001D44CF" w:rsidTr="00712D79">
        <w:trPr>
          <w:trHeight w:val="721"/>
        </w:trPr>
        <w:tc>
          <w:tcPr>
            <w:tcW w:w="3369" w:type="dxa"/>
            <w:vMerge/>
          </w:tcPr>
          <w:p w:rsidR="00D277BA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77BA" w:rsidRPr="00712D79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3. Разработать методологию территориально-отраслевого разделения труда в аграрном сект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ре экономики.</w:t>
            </w:r>
          </w:p>
        </w:tc>
        <w:tc>
          <w:tcPr>
            <w:tcW w:w="6803" w:type="dxa"/>
          </w:tcPr>
          <w:p w:rsidR="00D277BA" w:rsidRPr="00712D79" w:rsidRDefault="009A1957" w:rsidP="002A416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Разработать методологию рационального размещения и углу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б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ления специализации агропромышленного производс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т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ва</w:t>
            </w:r>
            <w:r w:rsidR="007D4E5D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7BA" w:rsidRPr="001D44CF" w:rsidTr="00712D79">
        <w:trPr>
          <w:trHeight w:val="730"/>
        </w:trPr>
        <w:tc>
          <w:tcPr>
            <w:tcW w:w="3369" w:type="dxa"/>
            <w:vMerge/>
          </w:tcPr>
          <w:p w:rsidR="00D277BA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77BA" w:rsidRPr="00712D79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4. Разработать организационно-</w:t>
            </w:r>
            <w:proofErr w:type="gramStart"/>
            <w:r w:rsidRPr="00712D79">
              <w:rPr>
                <w:rFonts w:ascii="Times New Roman" w:hAnsi="Times New Roman"/>
                <w:sz w:val="24"/>
                <w:szCs w:val="24"/>
              </w:rPr>
              <w:t>экономический механизм</w:t>
            </w:r>
            <w:proofErr w:type="gramEnd"/>
            <w:r w:rsidRPr="00712D79">
              <w:rPr>
                <w:rFonts w:ascii="Times New Roman" w:hAnsi="Times New Roman"/>
                <w:sz w:val="24"/>
                <w:szCs w:val="24"/>
              </w:rPr>
              <w:t xml:space="preserve"> развития системы сельскохозяйстве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ной потребительской ко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перации.</w:t>
            </w:r>
          </w:p>
        </w:tc>
        <w:tc>
          <w:tcPr>
            <w:tcW w:w="6803" w:type="dxa"/>
          </w:tcPr>
          <w:p w:rsidR="00D277BA" w:rsidRPr="00712D79" w:rsidRDefault="003E677D" w:rsidP="002A4165">
            <w:pPr>
              <w:pStyle w:val="a3"/>
              <w:ind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Разработать организационно-</w:t>
            </w:r>
            <w:proofErr w:type="gramStart"/>
            <w:r w:rsidRPr="00712D79">
              <w:rPr>
                <w:rFonts w:ascii="Times New Roman" w:hAnsi="Times New Roman"/>
                <w:sz w:val="24"/>
                <w:szCs w:val="24"/>
              </w:rPr>
              <w:t>экономический механизм</w:t>
            </w:r>
            <w:proofErr w:type="gramEnd"/>
            <w:r w:rsidRPr="00712D79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з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вития системы сельскохозяйственной потребительской ко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перации в молочно</w:t>
            </w:r>
            <w:r w:rsidR="00B22466" w:rsidRPr="00712D79">
              <w:rPr>
                <w:rFonts w:ascii="Times New Roman" w:hAnsi="Times New Roman"/>
                <w:sz w:val="24"/>
                <w:szCs w:val="24"/>
              </w:rPr>
              <w:t>продуктово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м подкомплексе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7BA" w:rsidRPr="001D44CF" w:rsidTr="00712D79">
        <w:trPr>
          <w:trHeight w:val="617"/>
        </w:trPr>
        <w:tc>
          <w:tcPr>
            <w:tcW w:w="3369" w:type="dxa"/>
            <w:vMerge/>
          </w:tcPr>
          <w:p w:rsidR="00D277BA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77BA" w:rsidRPr="00712D79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5. Усовершенствовать механизмы развития и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фраструктуры агропродовольственного рынка.</w:t>
            </w:r>
          </w:p>
        </w:tc>
        <w:tc>
          <w:tcPr>
            <w:tcW w:w="6803" w:type="dxa"/>
          </w:tcPr>
          <w:p w:rsidR="00D277BA" w:rsidRPr="00712D79" w:rsidRDefault="00213758" w:rsidP="0087380A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Разработать к</w:t>
            </w:r>
            <w:r w:rsidR="00D42290" w:rsidRPr="00712D79">
              <w:rPr>
                <w:rFonts w:ascii="Times New Roman" w:hAnsi="Times New Roman"/>
                <w:sz w:val="24"/>
                <w:szCs w:val="24"/>
              </w:rPr>
              <w:t xml:space="preserve">онцептуальные основы развития 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>инфр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>а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="00D42290" w:rsidRPr="00712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EF1" w:rsidRPr="00712D79">
              <w:rPr>
                <w:rFonts w:ascii="Times New Roman" w:hAnsi="Times New Roman"/>
                <w:sz w:val="24"/>
                <w:szCs w:val="24"/>
              </w:rPr>
              <w:t xml:space="preserve">рынка </w:t>
            </w:r>
            <w:r w:rsidR="00D42290" w:rsidRPr="00712D79">
              <w:rPr>
                <w:rFonts w:ascii="Times New Roman" w:hAnsi="Times New Roman"/>
                <w:sz w:val="24"/>
                <w:szCs w:val="24"/>
              </w:rPr>
              <w:t>виноградар</w:t>
            </w:r>
            <w:r w:rsidR="0087380A" w:rsidRPr="00712D79">
              <w:rPr>
                <w:rFonts w:ascii="Times New Roman" w:hAnsi="Times New Roman"/>
                <w:sz w:val="24"/>
                <w:szCs w:val="24"/>
              </w:rPr>
              <w:t>ск</w:t>
            </w:r>
            <w:r w:rsidR="00D42290" w:rsidRPr="00712D79">
              <w:rPr>
                <w:rFonts w:ascii="Times New Roman" w:hAnsi="Times New Roman"/>
                <w:sz w:val="24"/>
                <w:szCs w:val="24"/>
              </w:rPr>
              <w:t>о-винодельческо</w:t>
            </w:r>
            <w:r w:rsidR="00073EF1" w:rsidRPr="00712D79">
              <w:rPr>
                <w:rFonts w:ascii="Times New Roman" w:hAnsi="Times New Roman"/>
                <w:sz w:val="24"/>
                <w:szCs w:val="24"/>
              </w:rPr>
              <w:t>й</w:t>
            </w:r>
            <w:r w:rsidR="00D42290" w:rsidRPr="00712D7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73EF1" w:rsidRPr="00712D79">
              <w:rPr>
                <w:rFonts w:ascii="Times New Roman" w:hAnsi="Times New Roman"/>
                <w:sz w:val="24"/>
                <w:szCs w:val="24"/>
              </w:rPr>
              <w:t>роду</w:t>
            </w:r>
            <w:r w:rsidR="00073EF1" w:rsidRPr="00712D79">
              <w:rPr>
                <w:rFonts w:ascii="Times New Roman" w:hAnsi="Times New Roman"/>
                <w:sz w:val="24"/>
                <w:szCs w:val="24"/>
              </w:rPr>
              <w:t>к</w:t>
            </w:r>
            <w:r w:rsidR="00073EF1" w:rsidRPr="00712D79">
              <w:rPr>
                <w:rFonts w:ascii="Times New Roman" w:hAnsi="Times New Roman"/>
                <w:sz w:val="24"/>
                <w:szCs w:val="24"/>
              </w:rPr>
              <w:t>ции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7BA" w:rsidRPr="001D44CF" w:rsidTr="00712D79">
        <w:trPr>
          <w:trHeight w:val="1070"/>
        </w:trPr>
        <w:tc>
          <w:tcPr>
            <w:tcW w:w="3369" w:type="dxa"/>
            <w:vMerge/>
          </w:tcPr>
          <w:p w:rsidR="00D277BA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77BA" w:rsidRPr="00712D79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6. Усовершенствовать организационно-</w:t>
            </w:r>
            <w:proofErr w:type="gramStart"/>
            <w:r w:rsidRPr="00712D79">
              <w:rPr>
                <w:rFonts w:ascii="Times New Roman" w:hAnsi="Times New Roman"/>
                <w:sz w:val="24"/>
                <w:szCs w:val="24"/>
              </w:rPr>
              <w:t>экономические механизмы</w:t>
            </w:r>
            <w:proofErr w:type="gramEnd"/>
            <w:r w:rsidRPr="00712D79">
              <w:rPr>
                <w:rFonts w:ascii="Times New Roman" w:hAnsi="Times New Roman"/>
                <w:sz w:val="24"/>
                <w:szCs w:val="24"/>
              </w:rPr>
              <w:t xml:space="preserve"> государственного р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гулирования рынков материально-технических ресурсов для сельского хозяйс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т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ва.</w:t>
            </w:r>
          </w:p>
        </w:tc>
        <w:tc>
          <w:tcPr>
            <w:tcW w:w="6803" w:type="dxa"/>
          </w:tcPr>
          <w:p w:rsidR="00D277BA" w:rsidRPr="00712D79" w:rsidRDefault="00213758" w:rsidP="002A4165">
            <w:pPr>
              <w:pStyle w:val="a3"/>
              <w:ind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Разработать т</w:t>
            </w:r>
            <w:r w:rsidR="003E677D" w:rsidRPr="00712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еоретико-методологические подходы к соверше</w:t>
            </w:r>
            <w:r w:rsidR="003E677D" w:rsidRPr="00712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="003E677D" w:rsidRPr="00712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ствованию государственного регулирования рынка материал</w:t>
            </w:r>
            <w:r w:rsidR="003E677D" w:rsidRPr="00712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="003E677D" w:rsidRPr="00712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но-технических ресурсов в условиях глобальн</w:t>
            </w:r>
            <w:r w:rsidR="003E677D" w:rsidRPr="00712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3E677D" w:rsidRPr="00712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партнерства</w:t>
            </w:r>
            <w:r w:rsidR="007F1F6B" w:rsidRPr="00712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277BA" w:rsidRPr="001D44CF" w:rsidTr="00712D79">
        <w:trPr>
          <w:trHeight w:val="817"/>
        </w:trPr>
        <w:tc>
          <w:tcPr>
            <w:tcW w:w="3369" w:type="dxa"/>
            <w:vMerge/>
          </w:tcPr>
          <w:p w:rsidR="00D277BA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77BA" w:rsidRPr="00712D79" w:rsidRDefault="00D277BA" w:rsidP="002A4165">
            <w:pPr>
              <w:pStyle w:val="a3"/>
              <w:ind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7. Усовершенствовать модели системы управл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ния агропромышленным комплексом России на макро-, мез</w:t>
            </w:r>
            <w:proofErr w:type="gramStart"/>
            <w:r w:rsidRPr="00712D7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12D79">
              <w:rPr>
                <w:rFonts w:ascii="Times New Roman" w:hAnsi="Times New Roman"/>
                <w:sz w:val="24"/>
                <w:szCs w:val="24"/>
              </w:rPr>
              <w:t xml:space="preserve"> и микроуровнях.</w:t>
            </w:r>
          </w:p>
        </w:tc>
        <w:tc>
          <w:tcPr>
            <w:tcW w:w="6803" w:type="dxa"/>
          </w:tcPr>
          <w:p w:rsidR="00D277BA" w:rsidRPr="00712D79" w:rsidRDefault="00D42290" w:rsidP="00AA1114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Усовершенствовать модель системы управления агропромы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ш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ленным комплексом России на м</w:t>
            </w:r>
            <w:r w:rsidR="00AA1114" w:rsidRPr="00712D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 xml:space="preserve">кроуровне. </w:t>
            </w:r>
          </w:p>
        </w:tc>
      </w:tr>
      <w:tr w:rsidR="00D277BA" w:rsidRPr="001D44CF" w:rsidTr="00712D79">
        <w:trPr>
          <w:trHeight w:val="1124"/>
        </w:trPr>
        <w:tc>
          <w:tcPr>
            <w:tcW w:w="3369" w:type="dxa"/>
            <w:vMerge/>
          </w:tcPr>
          <w:p w:rsidR="00D277BA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77BA" w:rsidRPr="00712D79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8. Разработать организационно-</w:t>
            </w:r>
            <w:proofErr w:type="gramStart"/>
            <w:r w:rsidRPr="00712D79">
              <w:rPr>
                <w:rFonts w:ascii="Times New Roman" w:hAnsi="Times New Roman"/>
                <w:sz w:val="24"/>
                <w:szCs w:val="24"/>
              </w:rPr>
              <w:t>экономический механизм</w:t>
            </w:r>
            <w:proofErr w:type="gramEnd"/>
            <w:r w:rsidRPr="00712D79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="00A72EAD" w:rsidRPr="00712D79">
              <w:rPr>
                <w:rFonts w:ascii="Times New Roman" w:hAnsi="Times New Roman"/>
                <w:sz w:val="24"/>
                <w:szCs w:val="24"/>
              </w:rPr>
              <w:t>иннов</w:t>
            </w:r>
            <w:r w:rsidR="00A72EAD" w:rsidRPr="00712D79">
              <w:rPr>
                <w:rFonts w:ascii="Times New Roman" w:hAnsi="Times New Roman"/>
                <w:sz w:val="24"/>
                <w:szCs w:val="24"/>
              </w:rPr>
              <w:t>а</w:t>
            </w:r>
            <w:r w:rsidR="00A72EAD" w:rsidRPr="00712D79">
              <w:rPr>
                <w:rFonts w:ascii="Times New Roman" w:hAnsi="Times New Roman"/>
                <w:sz w:val="24"/>
                <w:szCs w:val="24"/>
              </w:rPr>
              <w:t>ционно-инвестицион-ной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 xml:space="preserve"> деятельности в а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г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рарном секторе экономики с учетом действий правил ВТО</w:t>
            </w:r>
            <w:r w:rsidR="007F1F6B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3E677D" w:rsidRPr="00712D79" w:rsidRDefault="00D07DE2" w:rsidP="002A416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Разработать м</w:t>
            </w:r>
            <w:r w:rsidR="00DF122D" w:rsidRPr="00712D79">
              <w:rPr>
                <w:rFonts w:ascii="Times New Roman" w:hAnsi="Times New Roman"/>
                <w:sz w:val="24"/>
                <w:szCs w:val="24"/>
              </w:rPr>
              <w:t xml:space="preserve">етодологические подходы </w:t>
            </w:r>
            <w:r w:rsidR="000770C1" w:rsidRPr="00712D7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DF122D" w:rsidRPr="00712D79">
              <w:rPr>
                <w:rFonts w:ascii="Times New Roman" w:hAnsi="Times New Roman"/>
                <w:sz w:val="24"/>
                <w:szCs w:val="24"/>
              </w:rPr>
              <w:t>инновационно</w:t>
            </w:r>
            <w:r w:rsidR="000770C1" w:rsidRPr="00712D79">
              <w:rPr>
                <w:rFonts w:ascii="Times New Roman" w:hAnsi="Times New Roman"/>
                <w:sz w:val="24"/>
                <w:szCs w:val="24"/>
              </w:rPr>
              <w:t>-инвести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ционной</w:t>
            </w:r>
            <w:r w:rsidR="000770C1" w:rsidRPr="00712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122D" w:rsidRPr="00712D79">
              <w:rPr>
                <w:rFonts w:ascii="Times New Roman" w:hAnsi="Times New Roman"/>
                <w:sz w:val="24"/>
                <w:szCs w:val="24"/>
              </w:rPr>
              <w:t>деятельности в АПК</w:t>
            </w:r>
            <w:r w:rsidR="000770C1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7BA" w:rsidRPr="001D44CF" w:rsidTr="00712D79">
        <w:trPr>
          <w:trHeight w:val="1124"/>
        </w:trPr>
        <w:tc>
          <w:tcPr>
            <w:tcW w:w="3369" w:type="dxa"/>
            <w:vMerge/>
          </w:tcPr>
          <w:p w:rsidR="00D277BA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77BA" w:rsidRPr="00712D79" w:rsidRDefault="00D277BA" w:rsidP="00712D7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712D79" w:rsidRPr="00712D79">
              <w:rPr>
                <w:rFonts w:ascii="Times New Roman" w:hAnsi="Times New Roman"/>
                <w:sz w:val="24"/>
                <w:szCs w:val="24"/>
              </w:rPr>
              <w:t xml:space="preserve">Разработать концептуальные основы </w:t>
            </w:r>
            <w:proofErr w:type="gramStart"/>
            <w:r w:rsidR="00712D79" w:rsidRPr="00712D79">
              <w:rPr>
                <w:rFonts w:ascii="Times New Roman" w:hAnsi="Times New Roman"/>
                <w:sz w:val="24"/>
                <w:szCs w:val="24"/>
              </w:rPr>
              <w:t>оце</w:t>
            </w:r>
            <w:r w:rsidR="00712D79" w:rsidRPr="00712D79">
              <w:rPr>
                <w:rFonts w:ascii="Times New Roman" w:hAnsi="Times New Roman"/>
                <w:sz w:val="24"/>
                <w:szCs w:val="24"/>
              </w:rPr>
              <w:t>н</w:t>
            </w:r>
            <w:r w:rsidR="00712D79" w:rsidRPr="00712D79">
              <w:rPr>
                <w:rFonts w:ascii="Times New Roman" w:hAnsi="Times New Roman"/>
                <w:sz w:val="24"/>
                <w:szCs w:val="24"/>
              </w:rPr>
              <w:t>ки эффективности направлений государс</w:t>
            </w:r>
            <w:r w:rsidR="00712D79" w:rsidRPr="00712D79">
              <w:rPr>
                <w:rFonts w:ascii="Times New Roman" w:hAnsi="Times New Roman"/>
                <w:sz w:val="24"/>
                <w:szCs w:val="24"/>
              </w:rPr>
              <w:t>т</w:t>
            </w:r>
            <w:r w:rsidR="00712D79" w:rsidRPr="00712D79">
              <w:rPr>
                <w:rFonts w:ascii="Times New Roman" w:hAnsi="Times New Roman"/>
                <w:sz w:val="24"/>
                <w:szCs w:val="24"/>
              </w:rPr>
              <w:t>венного регулирования аграрного развитых стран ЕЭС</w:t>
            </w:r>
            <w:proofErr w:type="gramEnd"/>
            <w:r w:rsidR="00712D79" w:rsidRPr="00712D79">
              <w:rPr>
                <w:rFonts w:ascii="Times New Roman" w:hAnsi="Times New Roman"/>
                <w:sz w:val="24"/>
                <w:szCs w:val="24"/>
              </w:rPr>
              <w:t xml:space="preserve"> и БРИКС применительно к ро</w:t>
            </w:r>
            <w:r w:rsidR="00712D79" w:rsidRPr="00712D79">
              <w:rPr>
                <w:rFonts w:ascii="Times New Roman" w:hAnsi="Times New Roman"/>
                <w:sz w:val="24"/>
                <w:szCs w:val="24"/>
              </w:rPr>
              <w:t>с</w:t>
            </w:r>
            <w:r w:rsidR="00712D79" w:rsidRPr="00712D79">
              <w:rPr>
                <w:rFonts w:ascii="Times New Roman" w:hAnsi="Times New Roman"/>
                <w:sz w:val="24"/>
                <w:szCs w:val="24"/>
              </w:rPr>
              <w:t>сийским условиям</w:t>
            </w:r>
          </w:p>
        </w:tc>
        <w:tc>
          <w:tcPr>
            <w:tcW w:w="6803" w:type="dxa"/>
          </w:tcPr>
          <w:p w:rsidR="00D277BA" w:rsidRPr="00712D79" w:rsidRDefault="007F1F6B" w:rsidP="00712D7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12D79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Определить</w:t>
            </w:r>
            <w:r w:rsidR="00252F9A" w:rsidRPr="00712D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парадигму организационно-</w:t>
            </w:r>
            <w:proofErr w:type="gramStart"/>
            <w:r w:rsidR="00252F9A" w:rsidRPr="00712D79">
              <w:rPr>
                <w:rFonts w:ascii="Times New Roman" w:hAnsi="Times New Roman"/>
                <w:spacing w:val="-6"/>
                <w:sz w:val="24"/>
                <w:szCs w:val="24"/>
              </w:rPr>
              <w:t>экономического</w:t>
            </w:r>
            <w:r w:rsidR="00CE3425" w:rsidRPr="00712D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252F9A" w:rsidRPr="00712D79">
              <w:rPr>
                <w:rFonts w:ascii="Times New Roman" w:hAnsi="Times New Roman"/>
                <w:spacing w:val="-6"/>
                <w:sz w:val="24"/>
                <w:szCs w:val="24"/>
              </w:rPr>
              <w:t>мех</w:t>
            </w:r>
            <w:r w:rsidR="00252F9A" w:rsidRPr="00712D7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="00252F9A" w:rsidRPr="00712D79">
              <w:rPr>
                <w:rFonts w:ascii="Times New Roman" w:hAnsi="Times New Roman"/>
                <w:spacing w:val="-6"/>
                <w:sz w:val="24"/>
                <w:szCs w:val="24"/>
              </w:rPr>
              <w:t>низма</w:t>
            </w:r>
            <w:proofErr w:type="gramEnd"/>
            <w:r w:rsidR="00252F9A" w:rsidRPr="00712D7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развития аграрного сектора зарубежных стран применительно к у</w:t>
            </w:r>
            <w:r w:rsidR="00252F9A" w:rsidRPr="00712D7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="00252F9A" w:rsidRPr="00712D79">
              <w:rPr>
                <w:rFonts w:ascii="Times New Roman" w:hAnsi="Times New Roman"/>
                <w:spacing w:val="-6"/>
                <w:sz w:val="24"/>
                <w:szCs w:val="24"/>
              </w:rPr>
              <w:t>ловиям функционирования АПК Ро</w:t>
            </w:r>
            <w:r w:rsidR="00252F9A" w:rsidRPr="00712D7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="00252F9A" w:rsidRPr="00712D79">
              <w:rPr>
                <w:rFonts w:ascii="Times New Roman" w:hAnsi="Times New Roman"/>
                <w:spacing w:val="-6"/>
                <w:sz w:val="24"/>
                <w:szCs w:val="24"/>
              </w:rPr>
              <w:t>сии.</w:t>
            </w:r>
          </w:p>
        </w:tc>
      </w:tr>
      <w:tr w:rsidR="00D277BA" w:rsidRPr="001D44CF" w:rsidTr="00712D79">
        <w:trPr>
          <w:trHeight w:val="273"/>
        </w:trPr>
        <w:tc>
          <w:tcPr>
            <w:tcW w:w="3369" w:type="dxa"/>
            <w:vMerge/>
          </w:tcPr>
          <w:p w:rsidR="00D277BA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77BA" w:rsidRPr="00712D79" w:rsidRDefault="00D277BA" w:rsidP="002A4165">
            <w:pPr>
              <w:pStyle w:val="1"/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10. Разработать модели управления научной де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я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тельност</w:t>
            </w:r>
            <w:r w:rsidR="00ED35EB" w:rsidRPr="00712D79">
              <w:rPr>
                <w:rFonts w:ascii="Times New Roman" w:hAnsi="Times New Roman"/>
                <w:sz w:val="24"/>
                <w:szCs w:val="24"/>
              </w:rPr>
              <w:t>ью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 xml:space="preserve"> на макро-, мез</w:t>
            </w:r>
            <w:proofErr w:type="gramStart"/>
            <w:r w:rsidRPr="00712D7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12D79">
              <w:rPr>
                <w:rFonts w:ascii="Times New Roman" w:hAnsi="Times New Roman"/>
                <w:sz w:val="24"/>
                <w:szCs w:val="24"/>
              </w:rPr>
              <w:t xml:space="preserve"> и микроуро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в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нях</w:t>
            </w:r>
            <w:r w:rsidR="007F1F6B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2D79" w:rsidRDefault="00712D79" w:rsidP="002A416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712D79" w:rsidRPr="00712D79" w:rsidRDefault="00712D79" w:rsidP="002A416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277BA" w:rsidRPr="00712D79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pacing w:val="-2"/>
                <w:sz w:val="24"/>
                <w:szCs w:val="24"/>
              </w:rPr>
              <w:t>11. Разработать интегрированную систему учета результатов интеллектуальной деятел</w:t>
            </w:r>
            <w:r w:rsidRPr="00712D79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712D79">
              <w:rPr>
                <w:rFonts w:ascii="Times New Roman" w:hAnsi="Times New Roman"/>
                <w:spacing w:val="-2"/>
                <w:sz w:val="24"/>
                <w:szCs w:val="24"/>
              </w:rPr>
              <w:t>ности и оценки результативности деятельн</w:t>
            </w:r>
            <w:r w:rsidRPr="00712D7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12D79">
              <w:rPr>
                <w:rFonts w:ascii="Times New Roman" w:hAnsi="Times New Roman"/>
                <w:spacing w:val="-2"/>
                <w:sz w:val="24"/>
                <w:szCs w:val="24"/>
              </w:rPr>
              <w:t>сти научных организаций АПК</w:t>
            </w:r>
            <w:r w:rsidR="007F1F6B" w:rsidRPr="00712D7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EB7C4D" w:rsidRPr="00712D79" w:rsidRDefault="00D07DE2" w:rsidP="002A416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Cs w:val="28"/>
              </w:rPr>
            </w:pPr>
            <w:r w:rsidRPr="00712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Усовершенствова</w:t>
            </w:r>
            <w:r w:rsidR="00ED4FC5" w:rsidRPr="00712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</w:t>
            </w:r>
            <w:r w:rsidR="00ED4FC5" w:rsidRPr="00712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организационно-экономическ</w:t>
            </w:r>
            <w:r w:rsidR="000B148A" w:rsidRPr="00712D79">
              <w:rPr>
                <w:rFonts w:ascii="Times New Roman" w:hAnsi="Times New Roman"/>
                <w:sz w:val="24"/>
                <w:szCs w:val="24"/>
              </w:rPr>
              <w:t>ую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FC5" w:rsidRPr="00712D79">
              <w:rPr>
                <w:rFonts w:ascii="Times New Roman" w:hAnsi="Times New Roman"/>
                <w:sz w:val="24"/>
                <w:szCs w:val="24"/>
              </w:rPr>
              <w:t>м</w:t>
            </w:r>
            <w:r w:rsidR="00EB7C4D" w:rsidRPr="00712D79">
              <w:rPr>
                <w:rFonts w:ascii="Times New Roman" w:hAnsi="Times New Roman"/>
                <w:sz w:val="24"/>
                <w:szCs w:val="24"/>
              </w:rPr>
              <w:t>о</w:t>
            </w:r>
            <w:r w:rsidR="00EB7C4D" w:rsidRPr="00712D79">
              <w:rPr>
                <w:rFonts w:ascii="Times New Roman" w:hAnsi="Times New Roman"/>
                <w:sz w:val="24"/>
                <w:szCs w:val="24"/>
              </w:rPr>
              <w:t>дел</w:t>
            </w:r>
            <w:r w:rsidR="000B148A" w:rsidRPr="00712D79">
              <w:rPr>
                <w:rFonts w:ascii="Times New Roman" w:hAnsi="Times New Roman"/>
                <w:sz w:val="24"/>
                <w:szCs w:val="24"/>
              </w:rPr>
              <w:t>ь</w:t>
            </w:r>
            <w:r w:rsidR="00EB7C4D" w:rsidRPr="00712D79">
              <w:rPr>
                <w:rFonts w:ascii="Times New Roman" w:hAnsi="Times New Roman"/>
                <w:sz w:val="24"/>
                <w:szCs w:val="24"/>
              </w:rPr>
              <w:t xml:space="preserve"> управления результатами научной деятельности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 xml:space="preserve"> на макроуро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в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не</w:t>
            </w:r>
            <w:r w:rsidR="00EB7C4D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7DE2" w:rsidRPr="00712D79" w:rsidRDefault="00D07DE2" w:rsidP="002A416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Cs w:val="28"/>
              </w:rPr>
            </w:pPr>
          </w:p>
          <w:p w:rsidR="00D277BA" w:rsidRPr="00712D79" w:rsidRDefault="00ED4FC5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Разработать </w:t>
            </w:r>
            <w:r w:rsidR="00221D37" w:rsidRPr="00712D79">
              <w:rPr>
                <w:rFonts w:ascii="Times New Roman" w:hAnsi="Times New Roman"/>
                <w:sz w:val="24"/>
                <w:szCs w:val="24"/>
              </w:rPr>
              <w:t>организационно-технологические и эконом</w:t>
            </w:r>
            <w:r w:rsidR="00221D37" w:rsidRPr="00712D79">
              <w:rPr>
                <w:rFonts w:ascii="Times New Roman" w:hAnsi="Times New Roman"/>
                <w:sz w:val="24"/>
                <w:szCs w:val="24"/>
              </w:rPr>
              <w:t>и</w:t>
            </w:r>
            <w:r w:rsidR="00221D37" w:rsidRPr="00712D79">
              <w:rPr>
                <w:rFonts w:ascii="Times New Roman" w:hAnsi="Times New Roman"/>
                <w:sz w:val="24"/>
                <w:szCs w:val="24"/>
              </w:rPr>
              <w:t xml:space="preserve">ко-математические 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модел</w:t>
            </w:r>
            <w:r w:rsidR="00221D37" w:rsidRPr="00712D79">
              <w:rPr>
                <w:rFonts w:ascii="Times New Roman" w:hAnsi="Times New Roman"/>
                <w:sz w:val="24"/>
                <w:szCs w:val="24"/>
              </w:rPr>
              <w:t>и учета РИД и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 xml:space="preserve"> оценки результати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в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ности деятельности научных организаций</w:t>
            </w:r>
            <w:r w:rsidR="00221D37" w:rsidRPr="00712D79">
              <w:rPr>
                <w:rFonts w:ascii="Times New Roman" w:hAnsi="Times New Roman"/>
                <w:sz w:val="24"/>
                <w:szCs w:val="24"/>
              </w:rPr>
              <w:t xml:space="preserve"> АПК</w:t>
            </w:r>
            <w:r w:rsidR="00D277BA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7BA" w:rsidRPr="001D44CF" w:rsidTr="00712D79">
        <w:trPr>
          <w:trHeight w:val="882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277BA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77BA" w:rsidRPr="00712D79" w:rsidRDefault="00D277BA" w:rsidP="002A4165">
            <w:pPr>
              <w:pStyle w:val="a3"/>
              <w:ind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</w:rPr>
              <w:t>12. Разработать методику оценки последствий интеграции и дезинтеграции АПК в регионал</w:t>
            </w:r>
            <w:r w:rsidRPr="00712D79">
              <w:rPr>
                <w:rFonts w:ascii="Times New Roman" w:hAnsi="Times New Roman"/>
                <w:sz w:val="24"/>
              </w:rPr>
              <w:t>ь</w:t>
            </w:r>
            <w:r w:rsidRPr="00712D79">
              <w:rPr>
                <w:rFonts w:ascii="Times New Roman" w:hAnsi="Times New Roman"/>
                <w:sz w:val="24"/>
              </w:rPr>
              <w:t>ных интеграционных формированиях</w:t>
            </w:r>
            <w:r w:rsidR="007F1F6B" w:rsidRPr="00712D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803" w:type="dxa"/>
          </w:tcPr>
          <w:p w:rsidR="00D277BA" w:rsidRPr="00712D79" w:rsidRDefault="004C7C84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</w:t>
            </w:r>
            <w:r w:rsidR="00294A70" w:rsidRPr="00712D79">
              <w:rPr>
                <w:rFonts w:ascii="Times New Roman" w:hAnsi="Times New Roman"/>
                <w:sz w:val="24"/>
                <w:szCs w:val="24"/>
              </w:rPr>
              <w:t xml:space="preserve"> методологи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ю</w:t>
            </w:r>
            <w:r w:rsidR="00294A70" w:rsidRPr="00712D79">
              <w:rPr>
                <w:rFonts w:ascii="Times New Roman" w:hAnsi="Times New Roman"/>
                <w:sz w:val="24"/>
                <w:szCs w:val="24"/>
              </w:rPr>
              <w:t xml:space="preserve"> оценки последствий интеграции и д</w:t>
            </w:r>
            <w:r w:rsidR="00294A70" w:rsidRPr="00712D79">
              <w:rPr>
                <w:rFonts w:ascii="Times New Roman" w:hAnsi="Times New Roman"/>
                <w:sz w:val="24"/>
                <w:szCs w:val="24"/>
              </w:rPr>
              <w:t>е</w:t>
            </w:r>
            <w:r w:rsidR="00294A70" w:rsidRPr="00712D79">
              <w:rPr>
                <w:rFonts w:ascii="Times New Roman" w:hAnsi="Times New Roman"/>
                <w:sz w:val="24"/>
                <w:szCs w:val="24"/>
              </w:rPr>
              <w:t>зинтеграции АПК в региональных интеграционных формиров</w:t>
            </w:r>
            <w:r w:rsidR="00294A70" w:rsidRPr="00712D79">
              <w:rPr>
                <w:rFonts w:ascii="Times New Roman" w:hAnsi="Times New Roman"/>
                <w:sz w:val="24"/>
                <w:szCs w:val="24"/>
              </w:rPr>
              <w:t>а</w:t>
            </w:r>
            <w:r w:rsidR="00294A70" w:rsidRPr="00712D79">
              <w:rPr>
                <w:rFonts w:ascii="Times New Roman" w:hAnsi="Times New Roman"/>
                <w:sz w:val="24"/>
                <w:szCs w:val="24"/>
              </w:rPr>
              <w:t>ниях</w:t>
            </w:r>
            <w:r w:rsidR="007F1F6B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7BA" w:rsidRPr="001D44CF" w:rsidTr="00712D79">
        <w:trPr>
          <w:trHeight w:val="1366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D277BA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1D4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2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Теория и механизмы фо</w:t>
            </w:r>
            <w:r w:rsidRPr="00712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712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мирования новой социал</w:t>
            </w:r>
            <w:r w:rsidRPr="00712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712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ной парадигмы устойчивого развития сельских террит</w:t>
            </w:r>
            <w:r w:rsidRPr="00712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712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рий</w:t>
            </w:r>
            <w:r w:rsidR="007F1F6B" w:rsidRPr="00712D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277BA" w:rsidRPr="00712D79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13.</w:t>
            </w:r>
            <w:r w:rsidR="00AE25C6" w:rsidRPr="00712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Разработать методологию и механизмы гос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дарственной поддержки депрессивных сельских территорий субъектов России, включая регул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рование рынка труда</w:t>
            </w:r>
            <w:r w:rsidR="007F1F6B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3E677D" w:rsidRPr="00712D79" w:rsidRDefault="003E677D" w:rsidP="002A4165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Разработать Концепцию развития депрессивных сельских те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риторий</w:t>
            </w:r>
            <w:r w:rsidR="007F1F6B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A2B" w:rsidRPr="00712D79" w:rsidRDefault="00644A2B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D277BA" w:rsidRPr="00712D79" w:rsidRDefault="003E677D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Разработать теоретико-методологические основы регулиров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ния аграрного рынка труда в трудодефицитных сельских терр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ториях депрессивного региона в условиях глобального партне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7F1F6B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277BA" w:rsidRPr="001D44CF" w:rsidTr="00712D79">
        <w:trPr>
          <w:trHeight w:val="1555"/>
        </w:trPr>
        <w:tc>
          <w:tcPr>
            <w:tcW w:w="3369" w:type="dxa"/>
            <w:tcBorders>
              <w:top w:val="single" w:sz="4" w:space="0" w:color="auto"/>
            </w:tcBorders>
          </w:tcPr>
          <w:p w:rsidR="00D277BA" w:rsidRPr="00712D79" w:rsidRDefault="00D277BA" w:rsidP="00611E67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12D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3.Комплексные исследов</w:t>
            </w:r>
            <w:r w:rsidRPr="00712D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712D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 проблем трансформации земельных отношений и управления земельными р</w:t>
            </w:r>
            <w:r w:rsidRPr="00712D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712D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сурсами в сельском хозяйс</w:t>
            </w:r>
            <w:r w:rsidRPr="00712D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712D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</w:t>
            </w:r>
            <w:r w:rsidR="007F1F6B" w:rsidRPr="00712D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</w:tcPr>
          <w:p w:rsidR="00D277BA" w:rsidRPr="00712D79" w:rsidRDefault="00D277BA" w:rsidP="002A4165">
            <w:pPr>
              <w:pStyle w:val="a3"/>
              <w:ind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14.</w:t>
            </w:r>
            <w:r w:rsidR="00AE25C6" w:rsidRPr="00712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 xml:space="preserve">Усовершенствовать </w:t>
            </w:r>
            <w:proofErr w:type="gramStart"/>
            <w:r w:rsidRPr="00712D79">
              <w:rPr>
                <w:rFonts w:ascii="Times New Roman" w:hAnsi="Times New Roman"/>
                <w:sz w:val="24"/>
                <w:szCs w:val="24"/>
              </w:rPr>
              <w:t>экономический мех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низм</w:t>
            </w:r>
            <w:proofErr w:type="gramEnd"/>
            <w:r w:rsidRPr="00712D79">
              <w:rPr>
                <w:rFonts w:ascii="Times New Roman" w:hAnsi="Times New Roman"/>
                <w:sz w:val="24"/>
                <w:szCs w:val="24"/>
              </w:rPr>
              <w:t xml:space="preserve"> эффективного сельскохозяйственного земл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пользования</w:t>
            </w:r>
            <w:r w:rsidR="007F1F6B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A2B" w:rsidRPr="00712D79" w:rsidRDefault="00644A2B" w:rsidP="002A4165">
            <w:pPr>
              <w:pStyle w:val="a3"/>
              <w:ind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77BA" w:rsidRPr="00712D79" w:rsidRDefault="00D277BA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>15.</w:t>
            </w:r>
            <w:r w:rsidR="00AE25C6" w:rsidRPr="00712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Разработать методику и модель оптимиз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ции сельскохозяйственного землепользов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ния</w:t>
            </w:r>
            <w:r w:rsidR="007F1F6B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3" w:type="dxa"/>
          </w:tcPr>
          <w:p w:rsidR="003E677D" w:rsidRPr="00712D79" w:rsidRDefault="00D07DE2" w:rsidP="002A4165">
            <w:pPr>
              <w:pStyle w:val="a3"/>
              <w:ind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hAnsi="Times New Roman"/>
                <w:sz w:val="24"/>
                <w:szCs w:val="24"/>
              </w:rPr>
              <w:t xml:space="preserve">Разработать концептуальные основы </w:t>
            </w:r>
            <w:proofErr w:type="gramStart"/>
            <w:r w:rsidR="003E677D" w:rsidRPr="00712D79">
              <w:rPr>
                <w:rFonts w:ascii="Times New Roman" w:hAnsi="Times New Roman"/>
                <w:sz w:val="24"/>
                <w:szCs w:val="24"/>
              </w:rPr>
              <w:t>экономических и пр</w:t>
            </w:r>
            <w:r w:rsidR="003E677D" w:rsidRPr="00712D79">
              <w:rPr>
                <w:rFonts w:ascii="Times New Roman" w:hAnsi="Times New Roman"/>
                <w:sz w:val="24"/>
                <w:szCs w:val="24"/>
              </w:rPr>
              <w:t>а</w:t>
            </w:r>
            <w:r w:rsidR="003E677D" w:rsidRPr="00712D79">
              <w:rPr>
                <w:rFonts w:ascii="Times New Roman" w:hAnsi="Times New Roman"/>
                <w:sz w:val="24"/>
                <w:szCs w:val="24"/>
              </w:rPr>
              <w:t>вовых механизмов</w:t>
            </w:r>
            <w:proofErr w:type="gramEnd"/>
            <w:r w:rsidR="003E677D" w:rsidRPr="00712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1FA" w:rsidRPr="00712D79">
              <w:rPr>
                <w:rFonts w:ascii="Times New Roman" w:hAnsi="Times New Roman"/>
                <w:sz w:val="24"/>
                <w:szCs w:val="24"/>
              </w:rPr>
              <w:t xml:space="preserve">эффективного </w:t>
            </w:r>
            <w:r w:rsidR="003E677D" w:rsidRPr="00712D79">
              <w:rPr>
                <w:rFonts w:ascii="Times New Roman" w:hAnsi="Times New Roman"/>
                <w:sz w:val="24"/>
                <w:szCs w:val="24"/>
              </w:rPr>
              <w:t>земл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епользования</w:t>
            </w:r>
            <w:r w:rsidR="007F1F6B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A2B" w:rsidRPr="00712D79" w:rsidRDefault="00644A2B" w:rsidP="002A4165">
            <w:pPr>
              <w:pStyle w:val="a3"/>
              <w:ind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531FA" w:rsidRPr="00712D79" w:rsidRDefault="00F531FA" w:rsidP="002A4165">
            <w:pPr>
              <w:pStyle w:val="a3"/>
              <w:ind w:right="-5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277BA" w:rsidRPr="00712D79" w:rsidRDefault="004C7C84" w:rsidP="002A4165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12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3E677D" w:rsidRPr="00712D79">
              <w:rPr>
                <w:rFonts w:ascii="Times New Roman" w:hAnsi="Times New Roman"/>
                <w:sz w:val="24"/>
                <w:szCs w:val="24"/>
              </w:rPr>
              <w:t>онцепци</w:t>
            </w:r>
            <w:r w:rsidRPr="00712D79">
              <w:rPr>
                <w:rFonts w:ascii="Times New Roman" w:hAnsi="Times New Roman"/>
                <w:sz w:val="24"/>
                <w:szCs w:val="24"/>
              </w:rPr>
              <w:t>ю</w:t>
            </w:r>
            <w:r w:rsidR="003E677D" w:rsidRPr="00712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1FA" w:rsidRPr="00712D79">
              <w:rPr>
                <w:rFonts w:ascii="Times New Roman" w:hAnsi="Times New Roman"/>
                <w:sz w:val="24"/>
                <w:szCs w:val="24"/>
              </w:rPr>
              <w:t>модели</w:t>
            </w:r>
            <w:r w:rsidR="003E677D" w:rsidRPr="00712D79">
              <w:rPr>
                <w:rFonts w:ascii="Times New Roman" w:hAnsi="Times New Roman"/>
                <w:sz w:val="24"/>
                <w:szCs w:val="24"/>
              </w:rPr>
              <w:t xml:space="preserve"> оптимизации сельскохозяйс</w:t>
            </w:r>
            <w:r w:rsidR="003E677D" w:rsidRPr="00712D79">
              <w:rPr>
                <w:rFonts w:ascii="Times New Roman" w:hAnsi="Times New Roman"/>
                <w:sz w:val="24"/>
                <w:szCs w:val="24"/>
              </w:rPr>
              <w:t>т</w:t>
            </w:r>
            <w:r w:rsidR="003E677D" w:rsidRPr="00712D79">
              <w:rPr>
                <w:rFonts w:ascii="Times New Roman" w:hAnsi="Times New Roman"/>
                <w:sz w:val="24"/>
                <w:szCs w:val="24"/>
              </w:rPr>
              <w:t>венного землепользования</w:t>
            </w:r>
            <w:r w:rsidR="007F1F6B" w:rsidRPr="00712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37FAA" w:rsidRPr="001D1342" w:rsidRDefault="00F37FAA" w:rsidP="001D13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7FAA" w:rsidRPr="001D1342" w:rsidSect="000B148A">
      <w:headerReference w:type="default" r:id="rId7"/>
      <w:foot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87D" w:rsidRDefault="00A4687D" w:rsidP="003301B0">
      <w:pPr>
        <w:spacing w:after="0" w:line="240" w:lineRule="auto"/>
      </w:pPr>
      <w:r>
        <w:separator/>
      </w:r>
    </w:p>
  </w:endnote>
  <w:endnote w:type="continuationSeparator" w:id="0">
    <w:p w:rsidR="00A4687D" w:rsidRDefault="00A4687D" w:rsidP="0033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32" w:rsidRPr="003301B0" w:rsidRDefault="0096408A" w:rsidP="003301B0">
    <w:pPr>
      <w:pStyle w:val="a8"/>
      <w:spacing w:after="0"/>
      <w:jc w:val="right"/>
      <w:rPr>
        <w:rFonts w:ascii="Times New Roman" w:hAnsi="Times New Roman"/>
      </w:rPr>
    </w:pPr>
    <w:r w:rsidRPr="003301B0">
      <w:rPr>
        <w:rFonts w:ascii="Times New Roman" w:hAnsi="Times New Roman"/>
      </w:rPr>
      <w:fldChar w:fldCharType="begin"/>
    </w:r>
    <w:r w:rsidR="00767532" w:rsidRPr="003301B0">
      <w:rPr>
        <w:rFonts w:ascii="Times New Roman" w:hAnsi="Times New Roman"/>
      </w:rPr>
      <w:instrText xml:space="preserve"> PAGE   \* MERGEFORMAT </w:instrText>
    </w:r>
    <w:r w:rsidRPr="003301B0">
      <w:rPr>
        <w:rFonts w:ascii="Times New Roman" w:hAnsi="Times New Roman"/>
      </w:rPr>
      <w:fldChar w:fldCharType="separate"/>
    </w:r>
    <w:r w:rsidR="00712D79">
      <w:rPr>
        <w:rFonts w:ascii="Times New Roman" w:hAnsi="Times New Roman"/>
        <w:noProof/>
      </w:rPr>
      <w:t>2</w:t>
    </w:r>
    <w:r w:rsidRPr="003301B0">
      <w:rPr>
        <w:rFonts w:ascii="Times New Roman" w:hAnsi="Times New Roman"/>
      </w:rPr>
      <w:fldChar w:fldCharType="end"/>
    </w:r>
  </w:p>
  <w:p w:rsidR="00767532" w:rsidRPr="003301B0" w:rsidRDefault="00767532" w:rsidP="003301B0">
    <w:pPr>
      <w:pStyle w:val="a8"/>
      <w:spacing w:after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87D" w:rsidRDefault="00A4687D" w:rsidP="003301B0">
      <w:pPr>
        <w:spacing w:after="0" w:line="240" w:lineRule="auto"/>
      </w:pPr>
      <w:r>
        <w:separator/>
      </w:r>
    </w:p>
  </w:footnote>
  <w:footnote w:type="continuationSeparator" w:id="0">
    <w:p w:rsidR="00A4687D" w:rsidRDefault="00A4687D" w:rsidP="0033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32" w:rsidRPr="003301B0" w:rsidRDefault="00767532" w:rsidP="003301B0">
    <w:pPr>
      <w:pStyle w:val="a6"/>
      <w:spacing w:after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097726"/>
    <w:rsid w:val="00015D85"/>
    <w:rsid w:val="00023DDF"/>
    <w:rsid w:val="00025DEA"/>
    <w:rsid w:val="000343EF"/>
    <w:rsid w:val="00054438"/>
    <w:rsid w:val="00064CAA"/>
    <w:rsid w:val="000731BB"/>
    <w:rsid w:val="00073EF1"/>
    <w:rsid w:val="000770C1"/>
    <w:rsid w:val="000919A6"/>
    <w:rsid w:val="00097182"/>
    <w:rsid w:val="00097726"/>
    <w:rsid w:val="000B148A"/>
    <w:rsid w:val="000B28CD"/>
    <w:rsid w:val="000D0490"/>
    <w:rsid w:val="000F2F21"/>
    <w:rsid w:val="0010241C"/>
    <w:rsid w:val="0010412C"/>
    <w:rsid w:val="001070AD"/>
    <w:rsid w:val="001867C2"/>
    <w:rsid w:val="001874DE"/>
    <w:rsid w:val="00195DEC"/>
    <w:rsid w:val="001A4777"/>
    <w:rsid w:val="001B12E8"/>
    <w:rsid w:val="001D1342"/>
    <w:rsid w:val="00213758"/>
    <w:rsid w:val="00221D37"/>
    <w:rsid w:val="002458A7"/>
    <w:rsid w:val="00252F9A"/>
    <w:rsid w:val="00253921"/>
    <w:rsid w:val="00257A01"/>
    <w:rsid w:val="00274AB6"/>
    <w:rsid w:val="002816C7"/>
    <w:rsid w:val="00294A70"/>
    <w:rsid w:val="002A13F4"/>
    <w:rsid w:val="002A4165"/>
    <w:rsid w:val="002C7125"/>
    <w:rsid w:val="002D5142"/>
    <w:rsid w:val="002E0269"/>
    <w:rsid w:val="002E0A49"/>
    <w:rsid w:val="002E2084"/>
    <w:rsid w:val="002F0989"/>
    <w:rsid w:val="002F2D1E"/>
    <w:rsid w:val="002F5BBF"/>
    <w:rsid w:val="00305BEB"/>
    <w:rsid w:val="00312899"/>
    <w:rsid w:val="00314C01"/>
    <w:rsid w:val="00317F16"/>
    <w:rsid w:val="003301B0"/>
    <w:rsid w:val="0034401A"/>
    <w:rsid w:val="0036671F"/>
    <w:rsid w:val="00374638"/>
    <w:rsid w:val="00381511"/>
    <w:rsid w:val="00381EDB"/>
    <w:rsid w:val="0039124A"/>
    <w:rsid w:val="003A17C4"/>
    <w:rsid w:val="003B3457"/>
    <w:rsid w:val="003C2474"/>
    <w:rsid w:val="003D11C6"/>
    <w:rsid w:val="003E677D"/>
    <w:rsid w:val="0042586C"/>
    <w:rsid w:val="00435158"/>
    <w:rsid w:val="0048196A"/>
    <w:rsid w:val="004859B6"/>
    <w:rsid w:val="004974DB"/>
    <w:rsid w:val="004A1BBD"/>
    <w:rsid w:val="004C4A0F"/>
    <w:rsid w:val="004C7C84"/>
    <w:rsid w:val="00530C4F"/>
    <w:rsid w:val="00531F30"/>
    <w:rsid w:val="00536B00"/>
    <w:rsid w:val="0055023D"/>
    <w:rsid w:val="005D2A29"/>
    <w:rsid w:val="005F34A0"/>
    <w:rsid w:val="00611E67"/>
    <w:rsid w:val="00624737"/>
    <w:rsid w:val="0062752B"/>
    <w:rsid w:val="0063680F"/>
    <w:rsid w:val="00644A2B"/>
    <w:rsid w:val="00685AA9"/>
    <w:rsid w:val="00701299"/>
    <w:rsid w:val="00712D79"/>
    <w:rsid w:val="007241DC"/>
    <w:rsid w:val="00732693"/>
    <w:rsid w:val="00756A8D"/>
    <w:rsid w:val="0075767A"/>
    <w:rsid w:val="00767532"/>
    <w:rsid w:val="0077623C"/>
    <w:rsid w:val="00785460"/>
    <w:rsid w:val="007C34A9"/>
    <w:rsid w:val="007D4E5D"/>
    <w:rsid w:val="007D53D4"/>
    <w:rsid w:val="007D614F"/>
    <w:rsid w:val="007F1F6B"/>
    <w:rsid w:val="00801BE5"/>
    <w:rsid w:val="0081725E"/>
    <w:rsid w:val="008453E1"/>
    <w:rsid w:val="0084727F"/>
    <w:rsid w:val="008622CB"/>
    <w:rsid w:val="00870530"/>
    <w:rsid w:val="0087380A"/>
    <w:rsid w:val="00874250"/>
    <w:rsid w:val="00877CDD"/>
    <w:rsid w:val="0089273A"/>
    <w:rsid w:val="008942D2"/>
    <w:rsid w:val="008B594F"/>
    <w:rsid w:val="008D3FC6"/>
    <w:rsid w:val="008D6D72"/>
    <w:rsid w:val="008E2C98"/>
    <w:rsid w:val="008F0017"/>
    <w:rsid w:val="008F4755"/>
    <w:rsid w:val="00921975"/>
    <w:rsid w:val="00931855"/>
    <w:rsid w:val="00946166"/>
    <w:rsid w:val="0096408A"/>
    <w:rsid w:val="00996839"/>
    <w:rsid w:val="009A1957"/>
    <w:rsid w:val="009A55C0"/>
    <w:rsid w:val="009C4D54"/>
    <w:rsid w:val="009C681E"/>
    <w:rsid w:val="009D72B9"/>
    <w:rsid w:val="009D7ED1"/>
    <w:rsid w:val="009E64EB"/>
    <w:rsid w:val="009F1EEE"/>
    <w:rsid w:val="00A12596"/>
    <w:rsid w:val="00A16DF8"/>
    <w:rsid w:val="00A223A9"/>
    <w:rsid w:val="00A2688A"/>
    <w:rsid w:val="00A2762A"/>
    <w:rsid w:val="00A318B8"/>
    <w:rsid w:val="00A36D35"/>
    <w:rsid w:val="00A4687D"/>
    <w:rsid w:val="00A53CA7"/>
    <w:rsid w:val="00A717A4"/>
    <w:rsid w:val="00A72EAD"/>
    <w:rsid w:val="00A73CFA"/>
    <w:rsid w:val="00AA1114"/>
    <w:rsid w:val="00AC3B83"/>
    <w:rsid w:val="00AE25C6"/>
    <w:rsid w:val="00B1470E"/>
    <w:rsid w:val="00B22466"/>
    <w:rsid w:val="00B6438F"/>
    <w:rsid w:val="00B7285B"/>
    <w:rsid w:val="00B95FAE"/>
    <w:rsid w:val="00B9603B"/>
    <w:rsid w:val="00BA095E"/>
    <w:rsid w:val="00BB0E94"/>
    <w:rsid w:val="00BD10FA"/>
    <w:rsid w:val="00BD20C1"/>
    <w:rsid w:val="00BD2FDF"/>
    <w:rsid w:val="00C02A5A"/>
    <w:rsid w:val="00C26061"/>
    <w:rsid w:val="00C42354"/>
    <w:rsid w:val="00C4236A"/>
    <w:rsid w:val="00C5544C"/>
    <w:rsid w:val="00C63D1E"/>
    <w:rsid w:val="00C844B0"/>
    <w:rsid w:val="00CD0E3D"/>
    <w:rsid w:val="00CD57FF"/>
    <w:rsid w:val="00CD709F"/>
    <w:rsid w:val="00CE3425"/>
    <w:rsid w:val="00CE6BB5"/>
    <w:rsid w:val="00D07DE2"/>
    <w:rsid w:val="00D128CD"/>
    <w:rsid w:val="00D277BA"/>
    <w:rsid w:val="00D2797B"/>
    <w:rsid w:val="00D331AC"/>
    <w:rsid w:val="00D42290"/>
    <w:rsid w:val="00D70497"/>
    <w:rsid w:val="00D87C45"/>
    <w:rsid w:val="00D97FCC"/>
    <w:rsid w:val="00DB6CBA"/>
    <w:rsid w:val="00DC5578"/>
    <w:rsid w:val="00DF122D"/>
    <w:rsid w:val="00E7274D"/>
    <w:rsid w:val="00EB7C4D"/>
    <w:rsid w:val="00EC3FBA"/>
    <w:rsid w:val="00ED35EB"/>
    <w:rsid w:val="00ED4FC5"/>
    <w:rsid w:val="00EE2B0C"/>
    <w:rsid w:val="00EF27A1"/>
    <w:rsid w:val="00EF2C68"/>
    <w:rsid w:val="00F004DE"/>
    <w:rsid w:val="00F02065"/>
    <w:rsid w:val="00F06D6F"/>
    <w:rsid w:val="00F37FAA"/>
    <w:rsid w:val="00F531FA"/>
    <w:rsid w:val="00F70736"/>
    <w:rsid w:val="00F85F40"/>
    <w:rsid w:val="00F97D6F"/>
    <w:rsid w:val="00FD2DA0"/>
    <w:rsid w:val="00FD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17C4"/>
    <w:pPr>
      <w:ind w:firstLine="709"/>
      <w:jc w:val="both"/>
    </w:pPr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39124A"/>
    <w:pPr>
      <w:spacing w:after="0" w:line="360" w:lineRule="auto"/>
      <w:ind w:left="720" w:firstLine="709"/>
      <w:jc w:val="both"/>
    </w:pPr>
    <w:rPr>
      <w:rFonts w:eastAsia="Times New Roman"/>
    </w:rPr>
  </w:style>
  <w:style w:type="paragraph" w:customStyle="1" w:styleId="10">
    <w:name w:val="Без интервала1"/>
    <w:rsid w:val="00536B00"/>
    <w:pPr>
      <w:ind w:firstLine="709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1867C2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4">
    <w:name w:val="Normal (Web)"/>
    <w:basedOn w:val="a"/>
    <w:unhideWhenUsed/>
    <w:rsid w:val="003301B0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3301B0"/>
    <w:pPr>
      <w:spacing w:after="0" w:line="360" w:lineRule="auto"/>
      <w:ind w:left="720" w:firstLine="709"/>
      <w:contextualSpacing/>
      <w:jc w:val="both"/>
    </w:pPr>
  </w:style>
  <w:style w:type="paragraph" w:styleId="a6">
    <w:name w:val="header"/>
    <w:basedOn w:val="a"/>
    <w:link w:val="a7"/>
    <w:uiPriority w:val="99"/>
    <w:semiHidden/>
    <w:unhideWhenUsed/>
    <w:rsid w:val="003301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01B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301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01B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3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FAA"/>
    <w:rPr>
      <w:rFonts w:ascii="Tahoma" w:hAnsi="Tahoma" w:cs="Tahoma"/>
      <w:sz w:val="16"/>
      <w:szCs w:val="16"/>
      <w:lang w:eastAsia="en-US"/>
    </w:rPr>
  </w:style>
  <w:style w:type="character" w:customStyle="1" w:styleId="mw-headline">
    <w:name w:val="mw-headline"/>
    <w:basedOn w:val="a0"/>
    <w:rsid w:val="002A1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7F27-498A-448D-92EF-EBAD860B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Наби</cp:lastModifiedBy>
  <cp:revision>10</cp:revision>
  <cp:lastPrinted>2014-02-11T13:14:00Z</cp:lastPrinted>
  <dcterms:created xsi:type="dcterms:W3CDTF">2014-02-10T06:46:00Z</dcterms:created>
  <dcterms:modified xsi:type="dcterms:W3CDTF">2014-09-26T05:39:00Z</dcterms:modified>
</cp:coreProperties>
</file>